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D4A9D" w:rsidR="00E168A7" w:rsidP="38C0B984" w:rsidRDefault="00E168A7" w14:paraId="19DE7AE0" w14:textId="77777777" w14:noSpellErr="1">
      <w:pPr>
        <w:pStyle w:val="Ttulo1"/>
        <w:spacing w:after="240"/>
        <w:jc w:val="center"/>
        <w:rPr>
          <w:rFonts w:ascii="Verdana" w:hAnsi="Verdana" w:eastAsia="Verdana" w:cs="Verdana"/>
          <w:b w:val="1"/>
          <w:bCs w:val="1"/>
          <w:color w:val="000000"/>
          <w:sz w:val="22"/>
          <w:szCs w:val="22"/>
        </w:rPr>
      </w:pPr>
      <w:bookmarkStart w:name="_Toc202430503" w:id="0"/>
      <w:r w:rsidRPr="17FE5D7D" w:rsidR="00E168A7">
        <w:rPr>
          <w:rFonts w:ascii="Verdana" w:hAnsi="Verdana" w:eastAsia="Verdana" w:cs="Verdana"/>
          <w:b w:val="1"/>
          <w:bCs w:val="1"/>
          <w:color w:val="000000" w:themeColor="text1" w:themeTint="FF" w:themeShade="FF"/>
          <w:sz w:val="22"/>
          <w:szCs w:val="22"/>
        </w:rPr>
        <w:t>FORMULARIO I: IDENTIFICACIÓN DEL PROPONENTE Y DDJJ</w:t>
      </w:r>
      <w:bookmarkEnd w:id="0"/>
    </w:p>
    <w:p w:rsidRPr="00FD4A9D" w:rsidR="004A39E5" w:rsidP="17FE5D7D" w:rsidRDefault="004A39E5" w14:paraId="469DBDDF" w14:textId="452596F5" w14:noSpellErr="1">
      <w:pPr>
        <w:pBdr>
          <w:bottom w:val="single" w:color="000000" w:sz="4" w:space="1"/>
        </w:pBdr>
        <w:spacing w:before="240"/>
        <w:jc w:val="both"/>
        <w:rPr>
          <w:rFonts w:ascii="Verdana" w:hAnsi="Verdana" w:eastAsia="Verdana" w:cs="Verdana"/>
          <w:b w:val="1"/>
          <w:bCs w:val="1"/>
        </w:rPr>
      </w:pPr>
      <w:r w:rsidRPr="17FE5D7D" w:rsidR="004A39E5">
        <w:rPr>
          <w:rFonts w:ascii="Verdana" w:hAnsi="Verdana" w:eastAsia="Verdana" w:cs="Verdana"/>
          <w:b w:val="1"/>
          <w:bCs w:val="1"/>
        </w:rPr>
        <w:t xml:space="preserve">LLAMADO No. 5 – AÑO 2025. LICITACIÓN PÚBLICA NACIONAL PARA LA EXPLOTACIÓN DEL SERVICIO DE TRANSPORTE PÚBLICO METROPOLITANO DE PASAJEROS EN MODALIDAD NOCTURNA. LÍNEA “BÚHO 4 – B4”. ASUNCIÓN </w:t>
      </w:r>
      <w:r w:rsidRPr="17FE5D7D" w:rsidR="004A39E5">
        <w:rPr>
          <w:rFonts w:ascii="Verdana" w:hAnsi="Verdana" w:eastAsia="Verdana" w:cs="Verdana"/>
          <w:b w:val="1"/>
          <w:bCs w:val="1"/>
        </w:rPr>
        <w:t>–</w:t>
      </w:r>
      <w:r w:rsidRPr="17FE5D7D" w:rsidR="004A39E5">
        <w:rPr>
          <w:rFonts w:ascii="Verdana" w:hAnsi="Verdana" w:eastAsia="Verdana" w:cs="Verdana"/>
          <w:b w:val="1"/>
          <w:bCs w:val="1"/>
        </w:rPr>
        <w:t xml:space="preserve"> LUQUE</w:t>
      </w:r>
    </w:p>
    <w:p w:rsidRPr="00FD4A9D" w:rsidR="00E168A7" w:rsidP="38C0B984" w:rsidRDefault="00E168A7" w14:paraId="6F8ED275" w14:textId="1690A885">
      <w:pPr>
        <w:spacing w:before="240"/>
        <w:jc w:val="both"/>
        <w:rPr>
          <w:rFonts w:ascii="Verdana" w:hAnsi="Verdana" w:eastAsia="Verdana" w:cs="Verdana"/>
        </w:rPr>
      </w:pPr>
      <w:r w:rsidRPr="17FE5D7D" w:rsidR="00E168A7">
        <w:rPr>
          <w:rFonts w:ascii="Verdana" w:hAnsi="Verdana" w:eastAsia="Verdana" w:cs="Verdana"/>
        </w:rPr>
        <w:t>En l</w:t>
      </w:r>
      <w:r w:rsidRPr="17FE5D7D" w:rsidR="00E168A7">
        <w:rPr>
          <w:rFonts w:ascii="Verdana" w:hAnsi="Verdana" w:eastAsia="Verdana" w:cs="Verdana"/>
        </w:rPr>
        <w:t xml:space="preserve">a ciudad de_______, República del Paraguay, a los ____ días del mes de ______________ del año _________, presenta propuesta la firma (nombre de la empresa), por medio del Sr/a (Nombre del representante), (nacionalidad), con documento de Identidad </w:t>
      </w:r>
      <w:r w:rsidRPr="17FE5D7D" w:rsidR="00E168A7">
        <w:rPr>
          <w:rFonts w:ascii="Verdana" w:hAnsi="Verdana" w:eastAsia="Verdana" w:cs="Verdana"/>
        </w:rPr>
        <w:t>N°</w:t>
      </w:r>
      <w:r w:rsidRPr="17FE5D7D" w:rsidR="00E168A7">
        <w:rPr>
          <w:rFonts w:ascii="Verdana" w:hAnsi="Verdana" w:eastAsia="Verdana" w:cs="Verdana"/>
        </w:rPr>
        <w:t xml:space="preserve"> ____,  domiciliado en ___, con número de teléfono _____, correo electrónico_______, debidamente acreditado(s), conforme al (documento que acredite la representación), (en caso de haber más de un Representante, citar), a fin de declarar bajo fe de juramento que: </w:t>
      </w:r>
    </w:p>
    <w:p w:rsidRPr="00FD4A9D" w:rsidR="00E168A7" w:rsidP="38C0B984" w:rsidRDefault="00E168A7" w14:paraId="552CD2EE" w14:textId="77777777" w14:noSpellErr="1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Los datos del proponente son: </w:t>
      </w:r>
    </w:p>
    <w:p w:rsidRPr="00FD4A9D" w:rsidR="00E168A7" w:rsidP="38C0B984" w:rsidRDefault="00E168A7" w14:paraId="56799B66" w14:textId="77777777" w14:noSpellErr="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Nombre o razón social: </w:t>
      </w:r>
    </w:p>
    <w:p w:rsidRPr="00FD4A9D" w:rsidR="00E168A7" w:rsidP="38C0B984" w:rsidRDefault="00E168A7" w14:paraId="764E4DFA" w14:textId="77777777" w14:noSpellErr="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RUC: </w:t>
      </w:r>
    </w:p>
    <w:p w:rsidRPr="00FD4A9D" w:rsidR="00E168A7" w:rsidP="38C0B984" w:rsidRDefault="00E168A7" w14:paraId="1E7A7246" w14:textId="77777777" w14:noSpellErr="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Dirección: </w:t>
      </w:r>
    </w:p>
    <w:p w:rsidRPr="00FD4A9D" w:rsidR="00E168A7" w:rsidP="38C0B984" w:rsidRDefault="00E168A7" w14:paraId="4A6D7563" w14:textId="77777777" w14:noSpellErr="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Números de teléfono:</w:t>
      </w:r>
    </w:p>
    <w:p w:rsidRPr="00FD4A9D" w:rsidR="00E168A7" w:rsidP="38C0B984" w:rsidRDefault="00E168A7" w14:paraId="1A72016A" w14:textId="77777777" w14:noSpellErr="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Dirección de correo electrónico:</w:t>
      </w:r>
    </w:p>
    <w:p w:rsidRPr="00FD4A9D" w:rsidR="00E168A7" w:rsidP="38C0B984" w:rsidRDefault="00E168A7" w14:paraId="6433EE34" w14:textId="77777777" w14:noSpellErr="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Reconocemos que la dirección de correo electrónico declarado será el medio para la recepción de las comunicaciones, notificaciones, aclaraciones y consultas que el VMT realice durante la evaluación de la propuesta, como consecuencia de los actos administrativos que resuelvan la contratación y las que se requieran para la suscripción de los contratos.</w:t>
      </w:r>
    </w:p>
    <w:p w:rsidRPr="00FD4A9D" w:rsidR="00E168A7" w:rsidP="38C0B984" w:rsidRDefault="00E168A7" w14:paraId="19119760" w14:textId="77777777" w14:noSpellErr="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Entendemos que los plazos se computarán desde el día siguiente a la fecha de remisión de las comunicaciones, notificaciones, aclaraciones y consultas sobre las propuestas, sin necesidad de contar con acuse de recibo, en ese sentido, nos comprometemos a revisar diariamente el correo electrónico declarado a los efectos de acusar la notificación.</w:t>
      </w:r>
    </w:p>
    <w:p w:rsidRPr="00FD4A9D" w:rsidR="00E168A7" w:rsidP="38C0B984" w:rsidRDefault="00E168A7" w14:paraId="4C9705D8" w14:textId="77777777" w14:noSpellErr="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Comunicaremos al VMT sobre los cambios que eventualmente realicemos respecto a los datos consignados.</w:t>
      </w:r>
    </w:p>
    <w:p w:rsidRPr="00FD4A9D" w:rsidR="00E168A7" w:rsidP="38C0B984" w:rsidRDefault="00E168A7" w14:paraId="0B50E1F0" w14:textId="77777777" w14:noSpellErr="1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El representante legal cuenta con plenos poderes para elaborar y suscribir todos los documentos que deban ser presentados por el proponente, y para realizar todas las actuaciones necesarias y/o las requeridas, durante el proceso de licitación.</w:t>
      </w:r>
    </w:p>
    <w:p w:rsidRPr="00FD4A9D" w:rsidR="00E168A7" w:rsidP="38C0B984" w:rsidRDefault="00E168A7" w14:paraId="2D1251E8" w14:textId="2EC58E5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Nuestra parte ha examinado, leído y entendido todo el contenido de las bases de la contratación de este procedimiento, su</w:t>
      </w:r>
      <w:r w:rsidRPr="38C0B984" w:rsidR="37BD938F">
        <w:rPr>
          <w:rFonts w:ascii="Verdana" w:hAnsi="Verdana" w:eastAsia="Verdana" w:cs="Verdana"/>
          <w:color w:val="000000" w:themeColor="text1" w:themeTint="FF" w:themeShade="FF"/>
        </w:rPr>
        <w:t xml:space="preserve"> Anexo único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 y los formularios, y en su caso, las adendas publicadas y demás datos obrantes en el Sistema de 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Información de las Contrataciones Públicas (SICP) y, en consecuencia, se aceptan las mismas sin objeción ni condicionamientos, ratificando el contenido de la propuesta presentada.</w:t>
      </w:r>
    </w:p>
    <w:p w:rsidRPr="00FD4A9D" w:rsidR="00E168A7" w:rsidP="38C0B984" w:rsidRDefault="00E168A7" w14:paraId="60910904" w14:textId="7BCF0F63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Declaramos nuestra conformidad con el Pliego de Bases y Condiciones de esta licitación, su Anexos </w:t>
      </w:r>
      <w:r w:rsidRPr="38C0B984" w:rsidR="42D69BD2">
        <w:rPr>
          <w:rFonts w:ascii="Verdana" w:hAnsi="Verdana" w:eastAsia="Verdana" w:cs="Verdana"/>
          <w:color w:val="000000" w:themeColor="text1" w:themeTint="FF" w:themeShade="FF"/>
        </w:rPr>
        <w:t xml:space="preserve">único 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y Formularios, y en su caso, las adendas publicadas y demás datos obrantes en el Sistema de Información de las Contrataciones Públicas (SICP).</w:t>
      </w:r>
    </w:p>
    <w:p w:rsidRPr="00FD4A9D" w:rsidR="00E168A7" w:rsidP="38C0B984" w:rsidRDefault="00E168A7" w14:paraId="0CFBEB1E" w14:textId="2979D213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La flota operativa </w:t>
      </w:r>
      <w:r w:rsidRPr="38C0B984" w:rsidR="21E041D2">
        <w:rPr>
          <w:rFonts w:ascii="Verdana" w:hAnsi="Verdana" w:eastAsia="Verdana" w:cs="Verdana"/>
          <w:color w:val="000000" w:themeColor="text1" w:themeTint="FF" w:themeShade="FF"/>
        </w:rPr>
        <w:t xml:space="preserve">y de reserva 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pr</w:t>
      </w:r>
      <w:r w:rsidRPr="38C0B984" w:rsidR="41056AF1">
        <w:rPr>
          <w:rFonts w:ascii="Verdana" w:hAnsi="Verdana" w:eastAsia="Verdana" w:cs="Verdana"/>
          <w:color w:val="000000" w:themeColor="text1" w:themeTint="FF" w:themeShade="FF"/>
        </w:rPr>
        <w:t>opuesta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 cumple con las siguientes características: i) Los buses corresponde</w:t>
      </w:r>
      <w:r w:rsidRPr="38C0B984" w:rsidR="01EDFE9C">
        <w:rPr>
          <w:rFonts w:ascii="Verdana" w:hAnsi="Verdana" w:eastAsia="Verdana" w:cs="Verdana"/>
          <w:color w:val="000000" w:themeColor="text1" w:themeTint="FF" w:themeShade="FF"/>
        </w:rPr>
        <w:t>n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 al servicio diferencial, con una antigüedad no mayor a 1</w:t>
      </w:r>
      <w:r w:rsidRPr="38C0B984" w:rsidR="578CB8F9">
        <w:rPr>
          <w:rFonts w:ascii="Verdana" w:hAnsi="Verdana" w:eastAsia="Verdana" w:cs="Verdana"/>
          <w:color w:val="000000" w:themeColor="text1" w:themeTint="FF" w:themeShade="FF"/>
        </w:rPr>
        <w:t>0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 años</w:t>
      </w:r>
      <w:r w:rsidRPr="38C0B984" w:rsidR="179CF466">
        <w:rPr>
          <w:rFonts w:ascii="Verdana" w:hAnsi="Verdana" w:eastAsia="Verdana" w:cs="Verdana"/>
          <w:color w:val="000000" w:themeColor="text1" w:themeTint="FF" w:themeShade="FF"/>
        </w:rPr>
        <w:t xml:space="preserve"> y rampas o elevadores hidráulicos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; 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ii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) Los buses están equipados con al menos 4 cámaras de vigilancia, internas y frontal, por cada </w:t>
      </w:r>
      <w:r w:rsidRPr="38C0B984" w:rsidR="611EF070">
        <w:rPr>
          <w:rFonts w:ascii="Verdana" w:hAnsi="Verdana" w:eastAsia="Verdana" w:cs="Verdana"/>
          <w:color w:val="000000" w:themeColor="text1" w:themeTint="FF" w:themeShade="FF"/>
        </w:rPr>
        <w:t>bus</w:t>
      </w:r>
      <w:r w:rsidRPr="38C0B984" w:rsidR="16C04881">
        <w:rPr>
          <w:rFonts w:ascii="Verdana" w:hAnsi="Verdana" w:eastAsia="Verdana" w:cs="Verdana"/>
          <w:color w:val="000000" w:themeColor="text1" w:themeTint="FF" w:themeShade="FF"/>
        </w:rPr>
        <w:t>,</w:t>
      </w:r>
      <w:r w:rsidRPr="38C0B984" w:rsidR="11283D7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PY"/>
        </w:rPr>
        <w:t xml:space="preserve"> con sistema de almacenamiento de grabación local que permita recopilar las imágenes captadas durante la operación</w:t>
      </w:r>
      <w:r w:rsidRPr="38C0B984" w:rsidR="51D6AFB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PY"/>
        </w:rPr>
        <w:t xml:space="preserve"> </w:t>
      </w:r>
      <w:r w:rsidRPr="38C0B984" w:rsidR="5E0585A6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PY"/>
        </w:rPr>
        <w:t xml:space="preserve">y </w:t>
      </w:r>
      <w:r w:rsidRPr="38C0B984" w:rsidR="51D6AFB1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PY"/>
        </w:rPr>
        <w:t>que puedan</w:t>
      </w:r>
      <w:r w:rsidRPr="38C0B984" w:rsidR="11283D7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PY"/>
        </w:rPr>
        <w:t xml:space="preserve"> </w:t>
      </w:r>
      <w:r w:rsidRPr="38C0B984" w:rsidR="7469B6AA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PY"/>
        </w:rPr>
        <w:t>almacenarse</w:t>
      </w:r>
      <w:r w:rsidRPr="38C0B984" w:rsidR="11283D72">
        <w:rPr>
          <w:rFonts w:ascii="Verdana" w:hAnsi="Verdana" w:eastAsia="Verdana" w:cs="Verdan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s-PY"/>
        </w:rPr>
        <w:t xml:space="preserve"> por un período mínimo de 15 días corridos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.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 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iii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) Los buses cuentan con los equipos necesarios para la transmisión de datos operativos, según la normativa vigente del VMT.</w:t>
      </w:r>
    </w:p>
    <w:p w:rsidRPr="00FD4A9D" w:rsidR="00E168A7" w:rsidP="38C0B984" w:rsidRDefault="00E168A7" w14:paraId="0072C8AA" w14:textId="77777777" w14:noSpellErr="1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Hemos verificado toda la documentación que compone nuestra propuesta y conocemos el contenido de 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la misma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, incluso de aquella gestionada por terceros para nosotros, y autorizamos al VMT a confirmar la información suministrada en nuestra propuesta, a través de cualquier fuente pública o privada de información. Reconocemos la responsabilidad sobre la veracidad y exactitud de toda la información proporcionada.</w:t>
      </w:r>
    </w:p>
    <w:p w:rsidRPr="00FD4A9D" w:rsidR="00E168A7" w:rsidP="38C0B984" w:rsidRDefault="00E168A7" w14:paraId="71D0D752" w14:textId="77777777" w14:noSpellErr="1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Conocemos las inhabilidades para la presentación de propuestas establecidas en las bases del llamado y no nos encontramos comprendidos por ellas. Nos comprometemos a comunicar al VMT de manera inmediata el surgimiento de cualquier alteración de nuestra situación jurídica respecto a las inhabilidades. </w:t>
      </w:r>
    </w:p>
    <w:p w:rsidRPr="00FD4A9D" w:rsidR="00E168A7" w:rsidP="38C0B984" w:rsidRDefault="00E168A7" w14:paraId="28CF7751" w14:textId="77777777" w14:noSpellErr="1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Reconocemos que la adjudicación de la propuesta presentada nos compromete a suscribir el contrato y obtener una Garantía de Cumplimiento del Contrato de conformidad a lo dispuesto en las bases de la licitación.</w:t>
      </w:r>
    </w:p>
    <w:p w:rsidRPr="00FD4A9D" w:rsidR="00E168A7" w:rsidP="38C0B984" w:rsidRDefault="00E168A7" w14:paraId="2322CC4C" w14:textId="77777777" w14:noSpellErr="1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Nuestra propuesta se mantendrá vigente por el período establecido por el VMT en las bases de la contratación. La propuesta nos obliga con el VMT y podrá ser aceptada en cualquier momento hasta antes del término de dicho período.</w:t>
      </w:r>
    </w:p>
    <w:p w:rsidRPr="00FD4A9D" w:rsidR="00E168A7" w:rsidP="38C0B984" w:rsidRDefault="00E168A7" w14:paraId="03C386AA" w14:textId="77777777" w14:noSpellErr="1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Entendemos que el VMT tiene el derecho de cancelar o declarar desierto el procedimiento de contratación, rechazar o descalificar todas las propuestas, sin que por ello incurra en responsabilidad alguna frente a los proponentes.</w:t>
      </w:r>
    </w:p>
    <w:p w:rsidRPr="00FD4A9D" w:rsidR="00E168A7" w:rsidP="38C0B984" w:rsidRDefault="00E168A7" w14:paraId="6B761A12" w14:textId="77777777" w14:noSpellErr="1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Cumpliremos todas las leyes laborales y de seguridad social vigentes respecto a nuestros trabajadores dependientes.</w:t>
      </w:r>
    </w:p>
    <w:p w:rsidRPr="00FD4A9D" w:rsidR="00E168A7" w:rsidP="38C0B984" w:rsidRDefault="00E168A7" w14:paraId="70B25889" w14:textId="4A2D116D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  <w:color w:val="000000" w:themeColor="text1" w:themeTint="FF" w:themeShade="FF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No se empleará a 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niños</w:t>
      </w:r>
      <w:r w:rsidRPr="38C0B984" w:rsidR="2D45C5E7">
        <w:rPr>
          <w:rFonts w:ascii="Verdana" w:hAnsi="Verdana" w:eastAsia="Verdana" w:cs="Verdana"/>
          <w:color w:val="000000" w:themeColor="text1" w:themeTint="FF" w:themeShade="FF"/>
        </w:rPr>
        <w:t xml:space="preserve"> y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 niñas</w:t>
      </w:r>
      <w:r w:rsidRPr="38C0B984" w:rsidR="0E2CFE07">
        <w:rPr>
          <w:rFonts w:ascii="Verdana" w:hAnsi="Verdana" w:eastAsia="Verdana" w:cs="Verdana"/>
          <w:color w:val="000000" w:themeColor="text1" w:themeTint="FF" w:themeShade="FF"/>
        </w:rPr>
        <w:t>.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 </w:t>
      </w:r>
    </w:p>
    <w:p w:rsidRPr="00FD4A9D" w:rsidR="00E168A7" w:rsidP="38C0B984" w:rsidRDefault="00E168A7" w14:paraId="2CD30B44" w14:textId="6C9E1FDA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  <w:color w:val="000000"/>
        </w:rPr>
      </w:pPr>
      <w:r w:rsidRPr="38C0B984" w:rsidR="7FB5743B">
        <w:rPr>
          <w:rFonts w:ascii="Verdana" w:hAnsi="Verdana" w:eastAsia="Verdana" w:cs="Verdana"/>
          <w:color w:val="000000" w:themeColor="text1" w:themeTint="FF" w:themeShade="FF"/>
        </w:rPr>
        <w:t>No se empleará a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 adolescentes en tipos de labores consideradas como trabajos prohibidos y en particular como “TRABAJO INFANTIL PELIGROSO”, de conformidad a lo dispuesto en las normativas legales vigentes.</w:t>
      </w:r>
    </w:p>
    <w:p w:rsidRPr="00FD4A9D" w:rsidR="00E168A7" w:rsidP="38C0B984" w:rsidRDefault="00E168A7" w14:paraId="37640ABE" w14:textId="77777777" w14:noSpellErr="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En caso de tomar conocimiento de alguna conducta que se aparte de las disposiciones legales y que involucre a nuestros proveedores, denunciaremos ese hecho ante la instancia pertinente. Así mismo, en el caso de que empleemos 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adolescentes, lo haremos de conformidad a lo que establecen el “Código del Trabajo” y el “Código de la Niñez y de la Adolescencia”, y sus disposiciones concordantes y complementarias; salvaguardando todos los derechos y garantías de 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los mismos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 y teniendo presente las obligaciones que como empleadores nos competen.</w:t>
      </w:r>
    </w:p>
    <w:p w:rsidRPr="00FD4A9D" w:rsidR="00E168A7" w:rsidP="38C0B984" w:rsidRDefault="00E168A7" w14:paraId="68874842" w14:textId="77777777" w14:noSpellErr="1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Nuestra firma se abstiene de adoptar conductas orientadas a que los funcionarios o empleados del VMT induzcan o alteren las exigencias del procedimiento de contratación, las evaluaciones de las propuestas, el resultado del procedimiento, la ejecución contractual u otros aspectos que puedan otorgarnos condiciones más ventajosas con relación a los demás participantes.</w:t>
      </w:r>
    </w:p>
    <w:p w:rsidRPr="00FD4A9D" w:rsidR="00E168A7" w:rsidP="38C0B984" w:rsidRDefault="00E168A7" w14:paraId="01C47C16" w14:textId="77777777" w14:noSpellErr="1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La propuesta se presenta de manera independiente, sin colusión con una persona, empresa o entidad. Asimismo, confirmamos que nosotros no estamos, ni hemos estado, directa o indirectamente, asociados con algún consultor, funcionario u organismo responsable de la elaboración, diseño, términos de referencia o los documentos de esta licitación, conforme a los términos de las bases y condiciones.</w:t>
      </w:r>
    </w:p>
    <w:p w:rsidRPr="00FD4A9D" w:rsidR="00E168A7" w:rsidP="38C0B984" w:rsidRDefault="00E168A7" w14:paraId="46DBE94B" w14:textId="77777777" w14:noSpellErr="1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Cumpliremos con lo solicitado por el VMT de conformidad con los documentos de la contratación y nos comprometemos a que lo ejecutado, en caso de firmar el contrato de concesión, cumpla a cabalidad con los requerimientos de las bases de la contratación, normas legales y administrativas vigentes, así como los demás documentos.</w:t>
      </w:r>
    </w:p>
    <w:p w:rsidRPr="00FD4A9D" w:rsidR="00E168A7" w:rsidP="38C0B984" w:rsidRDefault="00E168A7" w14:paraId="5B95E1E7" w14:textId="00A3572D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Nos comprometemos a indemnizar y mantener libre de responsabilidad al VMT, por cualquier daño o pérdida que pudieran ser imputables </w:t>
      </w:r>
      <w:r w:rsidRPr="38C0B984" w:rsidR="1E28020E">
        <w:rPr>
          <w:rFonts w:ascii="Verdana" w:hAnsi="Verdana" w:eastAsia="Verdana" w:cs="Verdana"/>
          <w:color w:val="000000" w:themeColor="text1" w:themeTint="FF" w:themeShade="FF"/>
        </w:rPr>
        <w:t>a</w:t>
      </w: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 nuestra parte en la ejecución del contrato. </w:t>
      </w:r>
    </w:p>
    <w:p w:rsidRPr="00FD4A9D" w:rsidR="00E168A7" w:rsidP="38C0B984" w:rsidRDefault="00E168A7" w14:paraId="7901A3EF" w14:textId="4AD5F933" w14:noSpellErr="1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 w:after="0"/>
        <w:ind w:left="72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>Reconocemos y aceptamos que el Viceministerio de Transporte tiene la facultad de cancelar o dar por terminada anticipadamente la concesión, conforme con la ley, por circunstancias imprevistas, técnicas, económicas, de fuerza mayor o fortuito y no fuere posible o conveniente para los intereses públicos, o por modificaciones dispuestas como consecuencia de una mejor planificación del sistema de transporte o la adopción de reformas legales, sin derecho de nuestra parte a realizar reclamo alguno.</w:t>
      </w:r>
    </w:p>
    <w:p w:rsidRPr="00FD4A9D" w:rsidR="00E168A7" w:rsidP="38C0B984" w:rsidRDefault="00E168A7" w14:paraId="0EEB8C3E" w14:textId="77777777" w14:noSpellErr="1">
      <w:pPr>
        <w:numPr>
          <w:ilvl w:val="0"/>
          <w:numId w:val="1"/>
        </w:num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before="240"/>
        <w:jc w:val="both"/>
        <w:rPr>
          <w:rFonts w:ascii="Verdana" w:hAnsi="Verdana" w:eastAsia="Verdana" w:cs="Verdana"/>
          <w:color w:val="000000"/>
        </w:rPr>
      </w:pPr>
      <w:r w:rsidRPr="38C0B984" w:rsidR="00E168A7">
        <w:rPr>
          <w:rFonts w:ascii="Verdana" w:hAnsi="Verdana" w:eastAsia="Verdana" w:cs="Verdana"/>
          <w:color w:val="000000" w:themeColor="text1" w:themeTint="FF" w:themeShade="FF"/>
        </w:rPr>
        <w:t xml:space="preserve">Declaramos que nuestra empresa se someterá, para efectos de esta licitación a las reglas previstas en sus bases, a la legislación y a los jueces y tribunales de la ciudad de Asunción, Capital de la República del Paraguay, previo al agotamiento de las instancias administrativas que correspondiesen. </w:t>
      </w:r>
    </w:p>
    <w:p w:rsidRPr="00FD4A9D" w:rsidR="00E168A7" w:rsidP="38C0B984" w:rsidRDefault="00E168A7" w14:paraId="7D6FDE44" w14:textId="77777777" w14:noSpellErr="1">
      <w:pPr>
        <w:jc w:val="both"/>
        <w:rPr>
          <w:rFonts w:ascii="Verdana" w:hAnsi="Verdana" w:eastAsia="Verdana" w:cs="Verdana"/>
        </w:rPr>
      </w:pPr>
      <w:r w:rsidRPr="38C0B984" w:rsidR="00E168A7">
        <w:rPr>
          <w:rFonts w:ascii="Verdana" w:hAnsi="Verdana" w:eastAsia="Verdana" w:cs="Verdana"/>
        </w:rPr>
        <w:t xml:space="preserve">Firma: </w:t>
      </w:r>
    </w:p>
    <w:p w:rsidRPr="00FD4A9D" w:rsidR="00E168A7" w:rsidP="38C0B984" w:rsidRDefault="00E168A7" w14:paraId="47AEDC4D" w14:textId="77777777" w14:noSpellErr="1">
      <w:pPr>
        <w:jc w:val="both"/>
        <w:rPr>
          <w:rFonts w:ascii="Verdana" w:hAnsi="Verdana" w:eastAsia="Verdana" w:cs="Verdana"/>
        </w:rPr>
      </w:pPr>
      <w:r w:rsidRPr="38C0B984" w:rsidR="00E168A7">
        <w:rPr>
          <w:rFonts w:ascii="Verdana" w:hAnsi="Verdana" w:eastAsia="Verdana" w:cs="Verdana"/>
        </w:rPr>
        <w:t xml:space="preserve">Nombre: </w:t>
      </w:r>
    </w:p>
    <w:p w:rsidRPr="00FD4A9D" w:rsidR="00E168A7" w:rsidP="38C0B984" w:rsidRDefault="00E168A7" w14:paraId="1A464AB8" w14:textId="77777777" w14:noSpellErr="1">
      <w:pPr>
        <w:jc w:val="both"/>
        <w:rPr>
          <w:rFonts w:ascii="Verdana" w:hAnsi="Verdana" w:eastAsia="Verdana" w:cs="Verdana"/>
        </w:rPr>
      </w:pPr>
      <w:r w:rsidRPr="38C0B984" w:rsidR="00E168A7">
        <w:rPr>
          <w:rFonts w:ascii="Verdana" w:hAnsi="Verdana" w:eastAsia="Verdana" w:cs="Verdana"/>
        </w:rPr>
        <w:t>En calidad de</w:t>
      </w:r>
    </w:p>
    <w:p w:rsidRPr="00FD4A9D" w:rsidR="003C11B0" w:rsidRDefault="003C11B0" w14:paraId="23D0EF09" w14:textId="77777777">
      <w:pPr>
        <w:rPr>
          <w:rFonts w:ascii="Tahoma" w:hAnsi="Tahoma" w:cs="Tahoma"/>
        </w:rPr>
      </w:pPr>
    </w:p>
    <w:sectPr w:rsidRPr="00FD4A9D" w:rsidR="003C11B0">
      <w:headerReference w:type="default" r:id="rId7"/>
      <w:footerReference w:type="default" r:id="rId8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1ABE" w:rsidP="00E168A7" w:rsidRDefault="00001ABE" w14:paraId="6FAB33A5" w14:textId="77777777">
      <w:pPr>
        <w:spacing w:after="0" w:line="240" w:lineRule="auto"/>
      </w:pPr>
      <w:r>
        <w:separator/>
      </w:r>
    </w:p>
  </w:endnote>
  <w:endnote w:type="continuationSeparator" w:id="0">
    <w:p w:rsidR="00001ABE" w:rsidP="00E168A7" w:rsidRDefault="00001ABE" w14:paraId="2EB48E5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78716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B135CD" w:rsidRDefault="00B135CD" w14:paraId="7D660B8B" w14:textId="407E92F8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135CD" w:rsidRDefault="00B135CD" w14:paraId="109CD13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1ABE" w:rsidP="00E168A7" w:rsidRDefault="00001ABE" w14:paraId="1A7A659D" w14:textId="77777777">
      <w:pPr>
        <w:spacing w:after="0" w:line="240" w:lineRule="auto"/>
      </w:pPr>
      <w:r>
        <w:separator/>
      </w:r>
    </w:p>
  </w:footnote>
  <w:footnote w:type="continuationSeparator" w:id="0">
    <w:p w:rsidR="00001ABE" w:rsidP="00E168A7" w:rsidRDefault="00001ABE" w14:paraId="59EBCE1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E168A7" w:rsidP="00E168A7" w:rsidRDefault="00E168A7" w14:paraId="785B5750" w14:textId="19E0EE62">
    <w:pPr>
      <w:pStyle w:val="Encabezado"/>
      <w:pBdr>
        <w:bottom w:val="single" w:color="auto" w:sz="4" w:space="1"/>
      </w:pBdr>
    </w:pPr>
    <w:r>
      <w:rPr>
        <w:noProof/>
        <w:color w:val="000000"/>
      </w:rPr>
      <w:drawing>
        <wp:inline distT="0" distB="0" distL="0" distR="0" wp14:anchorId="6525E6DD" wp14:editId="166B48A0">
          <wp:extent cx="5400040" cy="445030"/>
          <wp:effectExtent l="0" t="0" r="0" b="0"/>
          <wp:docPr id="31" name="image1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4450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44883"/>
    <w:multiLevelType w:val="multilevel"/>
    <w:tmpl w:val="2E6C5E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63671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8A7"/>
    <w:rsid w:val="00001ABE"/>
    <w:rsid w:val="003C11B0"/>
    <w:rsid w:val="004A39E5"/>
    <w:rsid w:val="00500C8A"/>
    <w:rsid w:val="006E57C8"/>
    <w:rsid w:val="00A23C09"/>
    <w:rsid w:val="00B135CD"/>
    <w:rsid w:val="00B13D75"/>
    <w:rsid w:val="00C5616C"/>
    <w:rsid w:val="00CB3441"/>
    <w:rsid w:val="00E168A7"/>
    <w:rsid w:val="00E52BD6"/>
    <w:rsid w:val="00FD4A9D"/>
    <w:rsid w:val="01EB4083"/>
    <w:rsid w:val="01EDFE9C"/>
    <w:rsid w:val="036FA138"/>
    <w:rsid w:val="03AB4641"/>
    <w:rsid w:val="0D5FECEA"/>
    <w:rsid w:val="0E2CFE07"/>
    <w:rsid w:val="11283D72"/>
    <w:rsid w:val="148DEDCF"/>
    <w:rsid w:val="16C04881"/>
    <w:rsid w:val="179CF466"/>
    <w:rsid w:val="17FE5D7D"/>
    <w:rsid w:val="1E28020E"/>
    <w:rsid w:val="21E041D2"/>
    <w:rsid w:val="29D57AAE"/>
    <w:rsid w:val="2D45C5E7"/>
    <w:rsid w:val="35314498"/>
    <w:rsid w:val="37BD938F"/>
    <w:rsid w:val="38C0B984"/>
    <w:rsid w:val="3B43A8A2"/>
    <w:rsid w:val="41056AF1"/>
    <w:rsid w:val="42D69BD2"/>
    <w:rsid w:val="469767BB"/>
    <w:rsid w:val="4A7121B4"/>
    <w:rsid w:val="4B301564"/>
    <w:rsid w:val="4BBEDD47"/>
    <w:rsid w:val="51D6AFB1"/>
    <w:rsid w:val="578CB8F9"/>
    <w:rsid w:val="5E0585A6"/>
    <w:rsid w:val="611EF070"/>
    <w:rsid w:val="6B652C58"/>
    <w:rsid w:val="7469B6AA"/>
    <w:rsid w:val="7CC3F084"/>
    <w:rsid w:val="7FB5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BFE00"/>
  <w15:chartTrackingRefBased/>
  <w15:docId w15:val="{886369E0-2640-43E1-8DC8-B57A938F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168A7"/>
    <w:rPr>
      <w:rFonts w:ascii="Calibri" w:hAnsi="Calibri" w:eastAsia="Calibri" w:cs="Calibri"/>
      <w:lang w:eastAsia="es-PY"/>
    </w:rPr>
  </w:style>
  <w:style w:type="paragraph" w:styleId="Ttulo1">
    <w:name w:val="heading 1"/>
    <w:basedOn w:val="Normal"/>
    <w:next w:val="Normal"/>
    <w:link w:val="Ttulo1Car"/>
    <w:uiPriority w:val="9"/>
    <w:qFormat/>
    <w:rsid w:val="00E168A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E168A7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es-PY"/>
    </w:rPr>
  </w:style>
  <w:style w:type="paragraph" w:styleId="Prrafodelista">
    <w:name w:val="List Paragraph"/>
    <w:basedOn w:val="Normal"/>
    <w:uiPriority w:val="34"/>
    <w:qFormat/>
    <w:rsid w:val="00E168A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168A7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E168A7"/>
    <w:rPr>
      <w:rFonts w:ascii="Calibri" w:hAnsi="Calibri" w:eastAsia="Calibri" w:cs="Calibri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E168A7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E168A7"/>
    <w:rPr>
      <w:rFonts w:ascii="Calibri" w:hAnsi="Calibri" w:eastAsia="Calibri" w:cs="Calibri"/>
      <w:lang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Carlos Franco Villasanti</dc:creator>
  <keywords/>
  <dc:description/>
  <lastModifiedBy>Renzo Cristaldo Garay</lastModifiedBy>
  <revision>9</revision>
  <lastPrinted>2025-08-12T13:25:00.0000000Z</lastPrinted>
  <dcterms:created xsi:type="dcterms:W3CDTF">2025-08-12T12:54:00.0000000Z</dcterms:created>
  <dcterms:modified xsi:type="dcterms:W3CDTF">2025-08-20T21:49:48.6703333Z</dcterms:modified>
</coreProperties>
</file>